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176CC" w14:textId="77777777" w:rsidR="00911DB9" w:rsidRPr="00256BB4" w:rsidRDefault="00911DB9" w:rsidP="00911DB9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Tuskegee Airmen Global Academy</w:t>
      </w:r>
    </w:p>
    <w:p w14:paraId="14E75D35" w14:textId="77777777" w:rsidR="00911DB9" w:rsidRPr="00256BB4" w:rsidRDefault="00911DB9" w:rsidP="00911DB9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Date: </w:t>
      </w:r>
      <w:r>
        <w:rPr>
          <w:rFonts w:cs="Arial"/>
          <w:b/>
          <w:color w:val="0083A9" w:themeColor="accent1"/>
          <w:sz w:val="32"/>
          <w:szCs w:val="32"/>
        </w:rPr>
        <w:t>February 20, 2020</w:t>
      </w:r>
    </w:p>
    <w:p w14:paraId="0AEF7FB7" w14:textId="77777777" w:rsidR="00911DB9" w:rsidRPr="00256BB4" w:rsidRDefault="00911DB9" w:rsidP="00911DB9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 xml:space="preserve">Time: </w:t>
      </w:r>
      <w:r w:rsidRPr="00256BB4">
        <w:rPr>
          <w:rFonts w:cs="Arial"/>
          <w:b/>
          <w:color w:val="0083A9" w:themeColor="accent1"/>
          <w:sz w:val="32"/>
          <w:szCs w:val="32"/>
        </w:rPr>
        <w:t>4:30 pm</w:t>
      </w:r>
    </w:p>
    <w:p w14:paraId="21035192" w14:textId="77777777" w:rsidR="00911DB9" w:rsidRPr="00256BB4" w:rsidRDefault="00911DB9" w:rsidP="00911DB9">
      <w:pPr>
        <w:spacing w:after="0"/>
        <w:jc w:val="center"/>
        <w:rPr>
          <w:rFonts w:cs="Arial"/>
          <w:b/>
          <w:sz w:val="32"/>
          <w:szCs w:val="32"/>
        </w:rPr>
      </w:pPr>
      <w:r w:rsidRPr="00256BB4">
        <w:rPr>
          <w:rFonts w:cs="Arial"/>
          <w:b/>
          <w:sz w:val="32"/>
          <w:szCs w:val="32"/>
        </w:rPr>
        <w:t>Location: Executive Conference Room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14:paraId="5F5D2901" w14:textId="796D2AF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11DB9">
        <w:rPr>
          <w:rFonts w:cs="Arial"/>
          <w:color w:val="0083A9" w:themeColor="accent1"/>
          <w:sz w:val="24"/>
          <w:szCs w:val="24"/>
        </w:rPr>
        <w:t>4:30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911DB9" w14:paraId="79D86AC5" w14:textId="77777777" w:rsidTr="00AE7002">
        <w:tc>
          <w:tcPr>
            <w:tcW w:w="2695" w:type="dxa"/>
            <w:shd w:val="clear" w:color="auto" w:fill="E9AF76" w:themeFill="accent2" w:themeFillTint="99"/>
            <w:vAlign w:val="center"/>
          </w:tcPr>
          <w:p w14:paraId="566D7984" w14:textId="77777777" w:rsidR="00911DB9" w:rsidRPr="00371558" w:rsidRDefault="00911DB9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0DBB12B" w14:textId="77777777" w:rsidR="00911DB9" w:rsidRDefault="00911DB9" w:rsidP="00AE700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47288DE5" w14:textId="77777777" w:rsidR="00911DB9" w:rsidRPr="00371558" w:rsidRDefault="00911DB9" w:rsidP="00AE700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11DB9" w14:paraId="43CBC84F" w14:textId="77777777" w:rsidTr="00AE7002">
        <w:tc>
          <w:tcPr>
            <w:tcW w:w="2695" w:type="dxa"/>
          </w:tcPr>
          <w:p w14:paraId="7E850CEF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14E3950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40F9A215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1DB9" w14:paraId="3B5F7A2B" w14:textId="77777777" w:rsidTr="00AE7002">
        <w:tc>
          <w:tcPr>
            <w:tcW w:w="2695" w:type="dxa"/>
          </w:tcPr>
          <w:p w14:paraId="7BD05FE1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3FB2B22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Johnqueze Puckett</w:t>
            </w:r>
          </w:p>
        </w:tc>
        <w:tc>
          <w:tcPr>
            <w:tcW w:w="1885" w:type="dxa"/>
          </w:tcPr>
          <w:p w14:paraId="55B27C82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1DB9" w14:paraId="685A3943" w14:textId="77777777" w:rsidTr="00AE7002">
        <w:tc>
          <w:tcPr>
            <w:tcW w:w="2695" w:type="dxa"/>
          </w:tcPr>
          <w:p w14:paraId="58DE8F86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D34E197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20BF5CDC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1DB9" w14:paraId="7507B5C1" w14:textId="77777777" w:rsidTr="00AE7002">
        <w:tc>
          <w:tcPr>
            <w:tcW w:w="2695" w:type="dxa"/>
          </w:tcPr>
          <w:p w14:paraId="6853BB45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F443089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2606FC3F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1DB9" w14:paraId="6F7A1BF8" w14:textId="77777777" w:rsidTr="00AE7002">
        <w:tc>
          <w:tcPr>
            <w:tcW w:w="2695" w:type="dxa"/>
          </w:tcPr>
          <w:p w14:paraId="43D4A825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043772C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473FA3C2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1DB9" w14:paraId="684E48AA" w14:textId="77777777" w:rsidTr="00AE7002">
        <w:tc>
          <w:tcPr>
            <w:tcW w:w="2695" w:type="dxa"/>
          </w:tcPr>
          <w:p w14:paraId="3A8FF8C6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0478B30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13B38050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1DB9" w14:paraId="5A405A2D" w14:textId="77777777" w:rsidTr="00AE7002">
        <w:tc>
          <w:tcPr>
            <w:tcW w:w="2695" w:type="dxa"/>
          </w:tcPr>
          <w:p w14:paraId="1E46862A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295BC06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155ADF97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1DB9" w14:paraId="3B01A5FC" w14:textId="77777777" w:rsidTr="00AE7002">
        <w:tc>
          <w:tcPr>
            <w:tcW w:w="2695" w:type="dxa"/>
          </w:tcPr>
          <w:p w14:paraId="71D064A2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2B19775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520C400A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1DB9" w14:paraId="07EEC81C" w14:textId="77777777" w:rsidTr="00AE7002">
        <w:tc>
          <w:tcPr>
            <w:tcW w:w="2695" w:type="dxa"/>
          </w:tcPr>
          <w:p w14:paraId="49499308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69A759F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0E9F14D4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1DB9" w14:paraId="4A3549C2" w14:textId="77777777" w:rsidTr="00AE7002">
        <w:tc>
          <w:tcPr>
            <w:tcW w:w="2695" w:type="dxa"/>
          </w:tcPr>
          <w:p w14:paraId="6E7F8B66" w14:textId="77777777" w:rsidR="00911DB9" w:rsidRPr="00F371DD" w:rsidRDefault="00911DB9" w:rsidP="00AE7002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E13AEDC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Syrreea Hughley</w:t>
            </w:r>
          </w:p>
        </w:tc>
        <w:tc>
          <w:tcPr>
            <w:tcW w:w="1885" w:type="dxa"/>
          </w:tcPr>
          <w:p w14:paraId="4427E97D" w14:textId="77777777" w:rsidR="00911DB9" w:rsidRPr="00371558" w:rsidRDefault="00911DB9" w:rsidP="00AE7002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C38BBA1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03A25D6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911DB9">
        <w:rPr>
          <w:rFonts w:cs="Arial"/>
          <w:color w:val="0083A9" w:themeColor="accent1"/>
          <w:sz w:val="24"/>
          <w:szCs w:val="24"/>
        </w:rPr>
        <w:t>No</w:t>
      </w:r>
    </w:p>
    <w:p w14:paraId="09DAD0C6" w14:textId="64DE8A0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A96A7" w14:textId="064E0489" w:rsidR="008C5487" w:rsidRPr="008C5487" w:rsidRDefault="00484306" w:rsidP="00911DB9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 xml:space="preserve"> </w:t>
      </w:r>
      <w:r w:rsidR="00911DB9" w:rsidRPr="00911DB9">
        <w:rPr>
          <w:rFonts w:cs="Arial"/>
          <w:color w:val="0083A9" w:themeColor="accent1"/>
          <w:sz w:val="24"/>
          <w:szCs w:val="24"/>
        </w:rPr>
        <w:t>2020-2021 Proposed Budget</w:t>
      </w:r>
    </w:p>
    <w:p w14:paraId="7D87096B" w14:textId="0EEDDA85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AF6B42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911DB9">
        <w:rPr>
          <w:rFonts w:cs="Arial"/>
          <w:color w:val="0083A9" w:themeColor="accent1"/>
          <w:sz w:val="24"/>
          <w:szCs w:val="24"/>
        </w:rPr>
        <w:t>Lee</w:t>
      </w:r>
      <w:r w:rsidRPr="00484306">
        <w:rPr>
          <w:rFonts w:cs="Arial"/>
          <w:sz w:val="24"/>
          <w:szCs w:val="24"/>
        </w:rPr>
        <w:t xml:space="preserve">; Seconded by: </w:t>
      </w:r>
      <w:r w:rsidR="00911DB9">
        <w:rPr>
          <w:rFonts w:cs="Arial"/>
          <w:color w:val="0083A9" w:themeColor="accent1"/>
          <w:sz w:val="24"/>
          <w:szCs w:val="24"/>
        </w:rPr>
        <w:t>Bryan</w:t>
      </w:r>
    </w:p>
    <w:p w14:paraId="0CCE215A" w14:textId="73D6756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11DB9">
        <w:rPr>
          <w:rFonts w:cs="Arial"/>
          <w:sz w:val="24"/>
          <w:szCs w:val="24"/>
        </w:rPr>
        <w:t>3</w:t>
      </w:r>
    </w:p>
    <w:p w14:paraId="5AE22E38" w14:textId="2CB55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11DB9">
        <w:rPr>
          <w:rFonts w:cs="Arial"/>
          <w:sz w:val="24"/>
          <w:szCs w:val="24"/>
        </w:rPr>
        <w:t>0</w:t>
      </w:r>
    </w:p>
    <w:p w14:paraId="321400D9" w14:textId="53DBB7B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11DB9">
        <w:rPr>
          <w:rFonts w:cs="Arial"/>
          <w:sz w:val="24"/>
          <w:szCs w:val="24"/>
        </w:rPr>
        <w:t>0</w:t>
      </w:r>
    </w:p>
    <w:p w14:paraId="437599F6" w14:textId="491A5CC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11DB9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B429987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911DB9">
        <w:rPr>
          <w:rFonts w:cs="Arial"/>
          <w:color w:val="0083A9" w:themeColor="accent1"/>
          <w:sz w:val="24"/>
          <w:szCs w:val="24"/>
        </w:rPr>
        <w:t>5:45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229594B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lastRenderedPageBreak/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11DB9">
        <w:rPr>
          <w:rFonts w:cs="Arial"/>
          <w:color w:val="0083A9" w:themeColor="accent1"/>
          <w:sz w:val="24"/>
          <w:szCs w:val="24"/>
        </w:rPr>
        <w:t xml:space="preserve"> Ashlee Lee</w:t>
      </w:r>
    </w:p>
    <w:p w14:paraId="35316D67" w14:textId="7CBD3DE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11DB9">
        <w:rPr>
          <w:rFonts w:cs="Arial"/>
          <w:color w:val="0083A9" w:themeColor="accent1"/>
          <w:sz w:val="24"/>
          <w:szCs w:val="24"/>
        </w:rPr>
        <w:t>Secretary/ Vice-Chair</w:t>
      </w:r>
    </w:p>
    <w:p w14:paraId="443ECFAD" w14:textId="5B8D22E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11DB9">
        <w:rPr>
          <w:rFonts w:cs="Arial"/>
          <w:color w:val="0083A9" w:themeColor="accent1"/>
          <w:sz w:val="24"/>
          <w:szCs w:val="24"/>
        </w:rPr>
        <w:t xml:space="preserve"> May 21</w:t>
      </w:r>
      <w:r w:rsidR="00911DB9" w:rsidRPr="00911DB9">
        <w:rPr>
          <w:rFonts w:cs="Arial"/>
          <w:color w:val="0083A9" w:themeColor="accent1"/>
          <w:sz w:val="24"/>
          <w:szCs w:val="24"/>
          <w:vertAlign w:val="superscript"/>
        </w:rPr>
        <w:t>st</w:t>
      </w:r>
      <w:r w:rsidR="00911DB9">
        <w:rPr>
          <w:rFonts w:cs="Arial"/>
          <w:color w:val="0083A9" w:themeColor="accent1"/>
          <w:sz w:val="24"/>
          <w:szCs w:val="24"/>
        </w:rPr>
        <w:t>, 2020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0CAA" w14:textId="77777777" w:rsidR="00F12AB3" w:rsidRDefault="00F12AB3" w:rsidP="00333C97">
      <w:pPr>
        <w:spacing w:after="0" w:line="240" w:lineRule="auto"/>
      </w:pPr>
      <w:r>
        <w:separator/>
      </w:r>
    </w:p>
  </w:endnote>
  <w:endnote w:type="continuationSeparator" w:id="0">
    <w:p w14:paraId="3039DAFE" w14:textId="77777777" w:rsidR="00F12AB3" w:rsidRDefault="00F12AB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45AE2D4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11DB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11DB9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05C7DB1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11DB9">
      <w:rPr>
        <w:noProof/>
        <w:sz w:val="18"/>
        <w:szCs w:val="18"/>
      </w:rPr>
      <w:t>6/9/2020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ABA9" w14:textId="77777777" w:rsidR="00F12AB3" w:rsidRDefault="00F12AB3" w:rsidP="00333C97">
      <w:pPr>
        <w:spacing w:after="0" w:line="240" w:lineRule="auto"/>
      </w:pPr>
      <w:r>
        <w:separator/>
      </w:r>
    </w:p>
  </w:footnote>
  <w:footnote w:type="continuationSeparator" w:id="0">
    <w:p w14:paraId="4C653494" w14:textId="77777777" w:rsidR="00F12AB3" w:rsidRDefault="00F12AB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8E6FE2"/>
    <w:rsid w:val="00911DB9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7ABD"/>
    <w:rsid w:val="00E175EB"/>
    <w:rsid w:val="00F12AB3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2020-06-09T22:20:00Z</dcterms:created>
  <dcterms:modified xsi:type="dcterms:W3CDTF">2020-06-09T22:20:00Z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